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D5" w:rsidRDefault="002C16E4" w:rsidP="00B03E6F">
      <w:pPr>
        <w:ind w:left="-284" w:right="-284"/>
      </w:pPr>
      <w:r>
        <w:rPr>
          <w:b/>
          <w:bCs/>
          <w:color w:val="FF0000"/>
        </w:rPr>
        <w:t xml:space="preserve"> </w:t>
      </w:r>
      <w:r w:rsidR="00B03E6F" w:rsidRPr="00B03E6F">
        <w:rPr>
          <w:b/>
          <w:bCs/>
          <w:color w:val="FF0000"/>
        </w:rPr>
        <w:t>4. ISSA İRAN TÜRK ÜNİVERSİTELERİ TANITIMI BAŞARI İLE TAMAMLAN</w:t>
      </w:r>
      <w:bookmarkStart w:id="0" w:name="_GoBack"/>
      <w:bookmarkEnd w:id="0"/>
      <w:r w:rsidR="00B03E6F" w:rsidRPr="00B03E6F">
        <w:rPr>
          <w:b/>
          <w:bCs/>
          <w:color w:val="FF0000"/>
        </w:rPr>
        <w:t>DI</w:t>
      </w:r>
      <w:r w:rsidR="00ED66F2">
        <w:rPr>
          <w:b/>
          <w:bCs/>
          <w:color w:val="FF0000"/>
        </w:rPr>
        <w:t>-(RAPOR)</w:t>
      </w:r>
      <w:r w:rsidR="00AD7E03">
        <w:rPr>
          <w:b/>
          <w:bCs/>
          <w:color w:val="FF0000"/>
        </w:rPr>
        <w:t>.</w:t>
      </w:r>
      <w:r w:rsidR="00D0358D" w:rsidRPr="005157D5">
        <w:rPr>
          <w:b/>
        </w:rPr>
        <w:br/>
      </w:r>
      <w:r w:rsidR="00B03E6F" w:rsidRPr="00B03E6F">
        <w:rPr>
          <w:b/>
        </w:rPr>
        <w:t xml:space="preserve">Uluslararası Öğrenci Hizmetleri Derneği (İSSA), İran'ın başkenti Tahran ve Tebriz'de düzenlediği Fuarlar ile İranlı gençleri Türkiye'deki eğitim </w:t>
      </w:r>
      <w:proofErr w:type="gramStart"/>
      <w:r w:rsidR="00B03E6F" w:rsidRPr="00B03E6F">
        <w:rPr>
          <w:b/>
        </w:rPr>
        <w:t>imkanlarıyla</w:t>
      </w:r>
      <w:proofErr w:type="gramEnd"/>
      <w:r w:rsidR="00B03E6F" w:rsidRPr="00B03E6F">
        <w:rPr>
          <w:b/>
        </w:rPr>
        <w:t xml:space="preserve"> ve Üniversitelerimiz ile tanıştırdı.</w:t>
      </w:r>
    </w:p>
    <w:p w:rsidR="00B03E6F" w:rsidRDefault="00B03E6F" w:rsidP="00B03E6F">
      <w:pPr>
        <w:ind w:left="-284" w:right="-284"/>
        <w:jc w:val="both"/>
      </w:pPr>
      <w:r w:rsidRPr="00B03E6F">
        <w:t xml:space="preserve">Program 17 Ekim’de TC Tahran Büyükelçiliği ziyareti ile başladı. Türkiye’den gelen üniversite heyetini Sayın Büyükelçimiz Rıza Hakan Tekin makamında kabul etti. Heyete İran’daki </w:t>
      </w:r>
      <w:proofErr w:type="spellStart"/>
      <w:r w:rsidRPr="00B03E6F">
        <w:t>sosyo</w:t>
      </w:r>
      <w:proofErr w:type="spellEnd"/>
      <w:r w:rsidRPr="00B03E6F">
        <w:t xml:space="preserve">-ekonomik hayat ve eğitim sistemi hakkında bilgiler verildi. Toplantıda her iki ülke arasındaki üniversitelerin işbirliğinin daha da güçlendirilmesi için çalışmaların yoğunlaştırılması gerektiği, bu tür tanıtım faaliyetlerinin daha kapsamlı ve sürekli yapılması gerektiği vurgulandı. Diploma denkliği konusunun şu anda problem olsa bile zaman içinde çözümlenebileceği, gençlerde yüksek lisans ve doktora programlarına talebin daha çok olduğu vurgulandı. Akşam yemeğinde heyet tanışması oldu, sonra kısa bir şehir turu yapılarak otele geçildi. </w:t>
      </w:r>
    </w:p>
    <w:p w:rsidR="00B03E6F" w:rsidRPr="00B03E6F" w:rsidRDefault="00B03E6F" w:rsidP="00A730B1">
      <w:pPr>
        <w:ind w:left="-284" w:right="-284"/>
        <w:jc w:val="both"/>
        <w:rPr>
          <w:bCs/>
        </w:rPr>
      </w:pPr>
      <w:r w:rsidRPr="00B03E6F">
        <w:rPr>
          <w:b/>
        </w:rPr>
        <w:t xml:space="preserve">18 Ekim </w:t>
      </w:r>
      <w:r w:rsidRPr="00B03E6F">
        <w:rPr>
          <w:bCs/>
        </w:rPr>
        <w:t xml:space="preserve">Perşembe günü önce Yunus Emre Enstitüsü (YEE ) Müdür Vekili Sayın Cem Sevindik Bey makamında ziyaret edildi. Gün boyu Yunus Emre Enstitüsü (YEE) bahçesinde Türk Üniversiteleri Tanıtım Fuarı düzenlendi. Fuara, İSSA Başkanı Dr. Dursun Aydın, </w:t>
      </w:r>
      <w:proofErr w:type="gramStart"/>
      <w:r w:rsidRPr="00B03E6F">
        <w:rPr>
          <w:bCs/>
        </w:rPr>
        <w:t>Hakkari</w:t>
      </w:r>
      <w:proofErr w:type="gramEnd"/>
      <w:r w:rsidRPr="00B03E6F">
        <w:rPr>
          <w:bCs/>
        </w:rPr>
        <w:t xml:space="preserve"> Üniversitesi Rektörü Prof. Dr. Ömer </w:t>
      </w:r>
      <w:proofErr w:type="spellStart"/>
      <w:r w:rsidRPr="00B03E6F">
        <w:rPr>
          <w:bCs/>
        </w:rPr>
        <w:t>Pakiş</w:t>
      </w:r>
      <w:proofErr w:type="spellEnd"/>
      <w:r w:rsidRPr="00B03E6F">
        <w:rPr>
          <w:bCs/>
        </w:rPr>
        <w:t xml:space="preserve"> ve diğer üniversitelerin yetkilileri katıldı. 6 Üniversite tanıtım standı açtılar ve temsilciler üniversitelerini detaylı olarak tanıttılar. Tahran’daki fuara 200'ü aşkın öğrenci katılım sağladı. Gençler özellikle her alanda yüksek lisans, doktora ve sağlık alanında ise lisans bölümünü tercih etmek istediklerini belittiler. En çok talep edilen bölümler Tıp Fakültesi, Diş Hekimliği, Eczacılık, Ebe ve Hemşirelik bölümleri oldu. Fuar alanında Anadolu Ajansının haberi ve katılımcılar ile </w:t>
      </w:r>
      <w:proofErr w:type="gramStart"/>
      <w:r w:rsidRPr="00B03E6F">
        <w:rPr>
          <w:bCs/>
        </w:rPr>
        <w:t>bir çok</w:t>
      </w:r>
      <w:proofErr w:type="gramEnd"/>
      <w:r w:rsidRPr="00B03E6F">
        <w:rPr>
          <w:bCs/>
        </w:rPr>
        <w:t xml:space="preserve"> röportaj yapması Programa çok önemli bir katkı sağlamıştır.</w:t>
      </w:r>
    </w:p>
    <w:p w:rsidR="00B03E6F" w:rsidRDefault="00B03E6F" w:rsidP="00A730B1">
      <w:pPr>
        <w:ind w:left="-284" w:right="-284"/>
        <w:jc w:val="both"/>
      </w:pPr>
      <w:r w:rsidRPr="00B03E6F">
        <w:t xml:space="preserve">Heyet </w:t>
      </w:r>
      <w:r w:rsidRPr="00B03E6F">
        <w:rPr>
          <w:b/>
          <w:bCs/>
        </w:rPr>
        <w:t>19 Ekim</w:t>
      </w:r>
      <w:r w:rsidRPr="00B03E6F">
        <w:t xml:space="preserve"> gecesi uçak ile Tebriz'e geçti ve otele yerleşti. Tebriz’deki Fuar oteli son anda başka adreste ve otel dışında bir salonda düzenlenmek zorunluluğu doğdu. Tebriz fuarına yüz kişiyi aşkın katılım oldu. Tebriz de Türkçe konuşulması ve Türkiye’ye okumaya gelme talebinin çok olduğu görüldü ancak tanıtım ve fuar düzenlenmesi konusunda izin vb. yasal süreçlerin nerede ise </w:t>
      </w:r>
      <w:proofErr w:type="gramStart"/>
      <w:r w:rsidRPr="00B03E6F">
        <w:t>imkansız</w:t>
      </w:r>
      <w:proofErr w:type="gramEnd"/>
      <w:r w:rsidRPr="00B03E6F">
        <w:t xml:space="preserve"> olduğu gözlemlendi</w:t>
      </w:r>
      <w:r w:rsidRPr="00B03E6F">
        <w:rPr>
          <w:b/>
          <w:bCs/>
        </w:rPr>
        <w:t>. 20 Ekim’de</w:t>
      </w:r>
      <w:r w:rsidRPr="00B03E6F">
        <w:t xml:space="preserve"> Tebriz Başkonsolosluğu ziyaret edildi. Başkonsolos Muavini Sayın Serkan ERDAL ve Ticari müşavirimiz Sayın Yavuz Selim Özden ile görüşüldü. Heyete İran hakkında özellikle de Tebriz bölgesi ile ilgili çok geniş bilgilendirmeler yapıldı. Özellikle Tebriz Başkonsolosluğuna Türkiye de okumak için gençler tarafından çok bilgi sorulduğu, lise diploma denkliği işlemlerinin çok yoğun olduğu, Eğitim Ataşesinin olmayışının önemli bir sorun olduğu anlatıldı. Ayrıca </w:t>
      </w:r>
      <w:proofErr w:type="gramStart"/>
      <w:r w:rsidRPr="00B03E6F">
        <w:t>Hakkari</w:t>
      </w:r>
      <w:proofErr w:type="gramEnd"/>
      <w:r w:rsidRPr="00B03E6F">
        <w:t xml:space="preserve"> Üniversitesi fuar haricinde </w:t>
      </w:r>
      <w:proofErr w:type="spellStart"/>
      <w:r w:rsidRPr="00B03E6F">
        <w:t>Urumiye</w:t>
      </w:r>
      <w:proofErr w:type="spellEnd"/>
      <w:r w:rsidRPr="00B03E6F">
        <w:t xml:space="preserve"> Başkonsolosluğu ve </w:t>
      </w:r>
      <w:proofErr w:type="spellStart"/>
      <w:r w:rsidRPr="00B03E6F">
        <w:t>Urumiye’deki</w:t>
      </w:r>
      <w:proofErr w:type="spellEnd"/>
      <w:r w:rsidRPr="00B03E6F">
        <w:t xml:space="preserve"> üniversiteler ile görüşmeler düzenlemiş olup çok verimli işbirlikleri üzende mutabakata varmışlardır.</w:t>
      </w:r>
    </w:p>
    <w:p w:rsidR="00B03E6F" w:rsidRDefault="00B03E6F" w:rsidP="00A730B1">
      <w:pPr>
        <w:ind w:left="-284" w:right="-284"/>
        <w:jc w:val="both"/>
        <w:rPr>
          <w:b/>
        </w:rPr>
      </w:pPr>
      <w:r w:rsidRPr="00B03E6F">
        <w:rPr>
          <w:b/>
        </w:rPr>
        <w:t xml:space="preserve">21 Ekim </w:t>
      </w:r>
      <w:r w:rsidRPr="00B03E6F">
        <w:rPr>
          <w:bCs/>
        </w:rPr>
        <w:t>tarihinde Tebriz’de sosyal etkinlik ve gezi düzenlenerek Fuar programımız son buldu.</w:t>
      </w:r>
    </w:p>
    <w:p w:rsidR="00AA4EF7" w:rsidRDefault="00AA4EF7" w:rsidP="00A730B1">
      <w:pPr>
        <w:ind w:left="-284" w:right="-284"/>
        <w:jc w:val="both"/>
        <w:rPr>
          <w:b/>
        </w:rPr>
      </w:pPr>
      <w:r w:rsidRPr="00AA4EF7">
        <w:rPr>
          <w:b/>
        </w:rPr>
        <w:t xml:space="preserve"> 4. ISSA- İran Fuarından elde edilen sonuçlar</w:t>
      </w:r>
      <w:r w:rsidR="002C16E4">
        <w:rPr>
          <w:b/>
        </w:rPr>
        <w:t xml:space="preserve"> ve </w:t>
      </w:r>
      <w:proofErr w:type="gramStart"/>
      <w:r w:rsidR="002C16E4">
        <w:rPr>
          <w:b/>
        </w:rPr>
        <w:t>tespitler</w:t>
      </w:r>
      <w:r>
        <w:rPr>
          <w:b/>
        </w:rPr>
        <w:t xml:space="preserve"> :</w:t>
      </w:r>
      <w:proofErr w:type="gramEnd"/>
    </w:p>
    <w:p w:rsidR="00B03E6F" w:rsidRDefault="00B03E6F" w:rsidP="00A730B1">
      <w:pPr>
        <w:pStyle w:val="ListeParagraf"/>
        <w:numPr>
          <w:ilvl w:val="0"/>
          <w:numId w:val="1"/>
        </w:numPr>
        <w:ind w:left="284" w:right="-284" w:hanging="426"/>
        <w:jc w:val="both"/>
      </w:pPr>
      <w:r>
        <w:t xml:space="preserve">İran ile ekonomik, tarihi ve </w:t>
      </w:r>
      <w:proofErr w:type="spellStart"/>
      <w:r>
        <w:t>sosyo</w:t>
      </w:r>
      <w:proofErr w:type="spellEnd"/>
      <w:r>
        <w:t xml:space="preserve">-kültürel bağlarımızın geçmişten beri güçlü </w:t>
      </w:r>
      <w:proofErr w:type="gramStart"/>
      <w:r>
        <w:t>olması ,sürekli</w:t>
      </w:r>
      <w:proofErr w:type="gramEnd"/>
      <w:r>
        <w:t xml:space="preserve"> bağlarımızın artarak güçlenmesi, </w:t>
      </w:r>
    </w:p>
    <w:p w:rsidR="00B03E6F" w:rsidRDefault="00B03E6F" w:rsidP="00A730B1">
      <w:pPr>
        <w:pStyle w:val="ListeParagraf"/>
        <w:numPr>
          <w:ilvl w:val="0"/>
          <w:numId w:val="1"/>
        </w:numPr>
        <w:ind w:left="284" w:right="-284" w:hanging="426"/>
        <w:jc w:val="both"/>
      </w:pPr>
      <w:r>
        <w:t xml:space="preserve">Gençlerin Türkiye'yi çok iyi </w:t>
      </w:r>
      <w:proofErr w:type="gramStart"/>
      <w:r>
        <w:t>bilmeleri ,Türk</w:t>
      </w:r>
      <w:proofErr w:type="gramEnd"/>
      <w:r>
        <w:t xml:space="preserve"> dizilerinin yoğun izlenmesi ve Türkiye hayranlığı, </w:t>
      </w:r>
    </w:p>
    <w:p w:rsidR="00B03E6F" w:rsidRDefault="00B03E6F" w:rsidP="00A730B1">
      <w:pPr>
        <w:pStyle w:val="ListeParagraf"/>
        <w:numPr>
          <w:ilvl w:val="0"/>
          <w:numId w:val="1"/>
        </w:numPr>
        <w:ind w:left="284" w:right="-284" w:hanging="426"/>
        <w:jc w:val="both"/>
      </w:pPr>
      <w:r>
        <w:t xml:space="preserve">Türkiye'nin İran için dünyaya açılan (Karayolu ve havayolu ile) bir kapı gibi </w:t>
      </w:r>
      <w:proofErr w:type="gramStart"/>
      <w:r>
        <w:t>olması ,</w:t>
      </w:r>
      <w:proofErr w:type="gramEnd"/>
      <w:r>
        <w:t xml:space="preserve"> </w:t>
      </w:r>
    </w:p>
    <w:p w:rsidR="00B03E6F" w:rsidRDefault="00B03E6F" w:rsidP="00A730B1">
      <w:pPr>
        <w:pStyle w:val="ListeParagraf"/>
        <w:numPr>
          <w:ilvl w:val="0"/>
          <w:numId w:val="1"/>
        </w:numPr>
        <w:ind w:left="284" w:right="-284" w:hanging="426"/>
        <w:jc w:val="both"/>
      </w:pPr>
      <w:r>
        <w:t>İranlı gençlerin nerede ise tamamının Yurtdışını görme, hatta sürekli yaşama arzusu Üniversitelerimizin önünde çok önemli bir fırsat olarak durmaktadır.</w:t>
      </w:r>
    </w:p>
    <w:p w:rsidR="002C16E4" w:rsidRDefault="00B03E6F" w:rsidP="00A730B1">
      <w:pPr>
        <w:pStyle w:val="ListeParagraf"/>
        <w:numPr>
          <w:ilvl w:val="0"/>
          <w:numId w:val="1"/>
        </w:numPr>
        <w:ind w:left="284" w:right="-284" w:hanging="426"/>
        <w:jc w:val="both"/>
      </w:pPr>
      <w:r w:rsidRPr="00B03E6F">
        <w:t>İran'ın gençlerinin yurt dışında okumasına sıcak bakmamasına rağmen İran'dan yurt dışına giden öğrenci sayısın 100 bine yakın olduğu tahmin edilmekte olup büyük bir kısmı Batı ülkelerindedir. Türkiye’nin bu ülkelere göre daha ekonomik olması cazibeyi artırıyor.</w:t>
      </w:r>
      <w:r w:rsidR="002C16E4">
        <w:t xml:space="preserve"> </w:t>
      </w:r>
    </w:p>
    <w:p w:rsidR="00D565C5" w:rsidRDefault="00B03E6F" w:rsidP="00A730B1">
      <w:pPr>
        <w:pStyle w:val="ListeParagraf"/>
        <w:numPr>
          <w:ilvl w:val="0"/>
          <w:numId w:val="1"/>
        </w:numPr>
        <w:ind w:left="284" w:right="-284" w:hanging="426"/>
        <w:jc w:val="both"/>
      </w:pPr>
      <w:r w:rsidRPr="00B03E6F">
        <w:t xml:space="preserve">İran'da Azeri kökenlilerin </w:t>
      </w:r>
      <w:proofErr w:type="spellStart"/>
      <w:r w:rsidRPr="00B03E6F">
        <w:t>türkçeyi</w:t>
      </w:r>
      <w:proofErr w:type="spellEnd"/>
      <w:r w:rsidRPr="00B03E6F">
        <w:t xml:space="preserve"> yaygın bilmeleri, </w:t>
      </w:r>
      <w:proofErr w:type="spellStart"/>
      <w:r w:rsidRPr="00B03E6F">
        <w:t>ingilizcenin</w:t>
      </w:r>
      <w:proofErr w:type="spellEnd"/>
      <w:r w:rsidRPr="00B03E6F">
        <w:t xml:space="preserve"> yaygınlaşmaya başlaması, diğerlerinin ise </w:t>
      </w:r>
      <w:proofErr w:type="spellStart"/>
      <w:r w:rsidRPr="00B03E6F">
        <w:t>türkçeyi</w:t>
      </w:r>
      <w:proofErr w:type="spellEnd"/>
      <w:r w:rsidRPr="00B03E6F">
        <w:t xml:space="preserve"> kolay öğrenebilmeleri bir avantaj sağlamaktadır.</w:t>
      </w:r>
    </w:p>
    <w:p w:rsidR="00D565C5" w:rsidRDefault="00B03E6F" w:rsidP="00A730B1">
      <w:pPr>
        <w:pStyle w:val="ListeParagraf"/>
        <w:numPr>
          <w:ilvl w:val="0"/>
          <w:numId w:val="1"/>
        </w:numPr>
        <w:ind w:left="0" w:hanging="426"/>
        <w:jc w:val="both"/>
      </w:pPr>
      <w:r w:rsidRPr="00B03E6F">
        <w:lastRenderedPageBreak/>
        <w:t>Fuara katılım sağlayanların tamamı çok ilgili olup Üniversitelerimizden detaylı bilgiler almışlardır. Tüm katılımcıların 2019 fuarı nerede ve ne zaman olacak diye sorması bizi sevindirmiştir.</w:t>
      </w:r>
    </w:p>
    <w:p w:rsidR="00D565C5" w:rsidRDefault="00B03E6F" w:rsidP="00A730B1">
      <w:pPr>
        <w:pStyle w:val="ListeParagraf"/>
        <w:numPr>
          <w:ilvl w:val="0"/>
          <w:numId w:val="1"/>
        </w:numPr>
        <w:ind w:left="0" w:hanging="426"/>
        <w:jc w:val="both"/>
      </w:pPr>
      <w:r w:rsidRPr="00B03E6F">
        <w:t>Ziyaretçilerin Türkiye’deki tüm bölümlere ilgilerinin olmasına rağmen büyük bir kısmının ilgisinin Sağlık alanına (Tıp Fakültesi, Diş Hekimliği, Eczacılık, Hemşirelik ve Ebelik) olduğu görüldü.</w:t>
      </w:r>
    </w:p>
    <w:p w:rsidR="00B03E6F" w:rsidRDefault="00B03E6F" w:rsidP="00A730B1">
      <w:pPr>
        <w:pStyle w:val="ListeParagraf"/>
        <w:numPr>
          <w:ilvl w:val="0"/>
          <w:numId w:val="1"/>
        </w:numPr>
        <w:ind w:left="0" w:hanging="426"/>
        <w:jc w:val="both"/>
      </w:pPr>
      <w:r w:rsidRPr="00B03E6F">
        <w:t>Yüksek lisans ve doktora programlarına rağbetin daha fazla olduğu ancak lisans programlarına da ilginin olduğu tespit edildi.</w:t>
      </w:r>
    </w:p>
    <w:p w:rsidR="00B03E6F" w:rsidRDefault="00B03E6F" w:rsidP="00A730B1">
      <w:pPr>
        <w:pStyle w:val="ListeParagraf"/>
        <w:numPr>
          <w:ilvl w:val="0"/>
          <w:numId w:val="1"/>
        </w:numPr>
        <w:ind w:left="0" w:hanging="426"/>
        <w:jc w:val="both"/>
      </w:pPr>
      <w:r w:rsidRPr="00B03E6F">
        <w:t xml:space="preserve">İranlı gençlerin Türk üniversitelerinde okuma şartları hakkında çok fazla bilgilerinin olmadığı ve bu tür tanıtım etkinliklerini daha fazla olması gerektiğini talep ettiler. </w:t>
      </w:r>
    </w:p>
    <w:p w:rsidR="00B03E6F" w:rsidRPr="00B03E6F" w:rsidRDefault="00B03E6F" w:rsidP="00A730B1">
      <w:pPr>
        <w:pStyle w:val="ListeParagraf"/>
        <w:numPr>
          <w:ilvl w:val="0"/>
          <w:numId w:val="1"/>
        </w:numPr>
        <w:ind w:left="0" w:hanging="426"/>
        <w:jc w:val="both"/>
        <w:rPr>
          <w:b/>
        </w:rPr>
      </w:pPr>
      <w:proofErr w:type="spellStart"/>
      <w:r w:rsidRPr="00B03E6F">
        <w:t>ISSA'nın</w:t>
      </w:r>
      <w:proofErr w:type="spellEnd"/>
      <w:r w:rsidRPr="00B03E6F">
        <w:t xml:space="preserve"> 4 yıldan beri İran’da yapmış olduğu Türk Üniversiteleri Tanıtımı Günleri’nin gelenekselleşerek tanındığını gördük. Bilindiği üzere </w:t>
      </w:r>
      <w:r w:rsidRPr="00B03E6F">
        <w:rPr>
          <w:b/>
          <w:bCs/>
        </w:rPr>
        <w:t>Fuar olarak İran’da yıllardır sadece ISSA etkinlik düzenlemektedir. (İran'da izin almak ve reklam yapmak çok zor bir konudur.)</w:t>
      </w:r>
      <w:r w:rsidRPr="00B03E6F">
        <w:t xml:space="preserve"> </w:t>
      </w:r>
    </w:p>
    <w:p w:rsidR="00B03E6F" w:rsidRPr="00B03E6F" w:rsidRDefault="00C93388" w:rsidP="00A730B1">
      <w:pPr>
        <w:pStyle w:val="ListeParagraf"/>
        <w:numPr>
          <w:ilvl w:val="0"/>
          <w:numId w:val="1"/>
        </w:numPr>
        <w:ind w:left="0" w:hanging="426"/>
        <w:jc w:val="both"/>
        <w:rPr>
          <w:b/>
        </w:rPr>
      </w:pPr>
      <w:r>
        <w:t xml:space="preserve"> </w:t>
      </w:r>
      <w:r w:rsidR="00B03E6F" w:rsidRPr="00B03E6F">
        <w:t xml:space="preserve">ISSA 2019 yılından itibaren her yıl Tahran’da Mayıs aylarında Yunus Emre Enstitüsü ile işbirliği içinde Türk Üniversiteleri Tanıtım Etkinlikleri yapmaya karar vermiş olup </w:t>
      </w:r>
      <w:r w:rsidR="00B03E6F" w:rsidRPr="00B03E6F">
        <w:rPr>
          <w:b/>
          <w:bCs/>
        </w:rPr>
        <w:t>5. ISSA İRAN Fuarı 01-04 Mayıs 2019 tarihleri arasında yapılması planlanmıştır.</w:t>
      </w:r>
      <w:r w:rsidR="00B03E6F" w:rsidRPr="00B03E6F">
        <w:t xml:space="preserve"> </w:t>
      </w:r>
    </w:p>
    <w:p w:rsidR="00DF5BBE" w:rsidRPr="00B03E6F" w:rsidRDefault="00D0358D" w:rsidP="00A730B1">
      <w:pPr>
        <w:ind w:left="-284" w:right="-284"/>
        <w:jc w:val="both"/>
        <w:rPr>
          <w:b/>
        </w:rPr>
      </w:pPr>
      <w:r w:rsidRPr="00B03E6F">
        <w:rPr>
          <w:b/>
        </w:rPr>
        <w:t xml:space="preserve">Basında çıkan haberler </w:t>
      </w:r>
      <w:proofErr w:type="gramStart"/>
      <w:r w:rsidRPr="00B03E6F">
        <w:rPr>
          <w:b/>
        </w:rPr>
        <w:t>için :</w:t>
      </w:r>
      <w:proofErr w:type="gramEnd"/>
    </w:p>
    <w:p w:rsidR="00D0358D" w:rsidRPr="00D0358D" w:rsidRDefault="007C1CB6" w:rsidP="00A730B1">
      <w:pPr>
        <w:ind w:left="-284" w:right="-284"/>
        <w:rPr>
          <w:b/>
        </w:rPr>
      </w:pPr>
      <w:hyperlink r:id="rId6" w:history="1">
        <w:r w:rsidR="00D0358D" w:rsidRPr="00D0358D">
          <w:rPr>
            <w:rStyle w:val="Kpr"/>
            <w:b/>
          </w:rPr>
          <w:t>https://www.haberler.com/tahran-da-turk-universiteleri-tanitildi-11345282-haberi/</w:t>
        </w:r>
      </w:hyperlink>
    </w:p>
    <w:p w:rsidR="00D0358D" w:rsidRPr="00D0358D" w:rsidRDefault="007C1CB6" w:rsidP="00A730B1">
      <w:pPr>
        <w:ind w:left="-284" w:right="-284"/>
        <w:rPr>
          <w:b/>
        </w:rPr>
      </w:pPr>
      <w:hyperlink r:id="rId7" w:history="1">
        <w:r w:rsidR="00D0358D" w:rsidRPr="00D0358D">
          <w:rPr>
            <w:rStyle w:val="Kpr"/>
            <w:b/>
          </w:rPr>
          <w:t>https://www.timeturk.com/tahran-da-turk-universiteleri-tanitildi/haber-977331</w:t>
        </w:r>
      </w:hyperlink>
    </w:p>
    <w:p w:rsidR="00D0358D" w:rsidRPr="00D0358D" w:rsidRDefault="007C1CB6" w:rsidP="00A730B1">
      <w:pPr>
        <w:ind w:left="-284" w:right="-284"/>
        <w:rPr>
          <w:b/>
        </w:rPr>
      </w:pPr>
      <w:hyperlink r:id="rId8" w:history="1">
        <w:r w:rsidR="00D0358D" w:rsidRPr="00D0358D">
          <w:rPr>
            <w:rStyle w:val="Kpr"/>
            <w:b/>
          </w:rPr>
          <w:t>https://www.sondakika.com/haber/haber-iran-da-turk-universitelerinin-tanitim-programi-8865043/</w:t>
        </w:r>
      </w:hyperlink>
    </w:p>
    <w:p w:rsidR="00D0358D" w:rsidRPr="00D0358D" w:rsidRDefault="007C1CB6" w:rsidP="00A730B1">
      <w:pPr>
        <w:ind w:left="-284" w:right="-284"/>
        <w:rPr>
          <w:b/>
        </w:rPr>
      </w:pPr>
      <w:hyperlink r:id="rId9" w:history="1">
        <w:r w:rsidR="00D0358D" w:rsidRPr="00D0358D">
          <w:rPr>
            <w:rStyle w:val="Kpr"/>
            <w:b/>
          </w:rPr>
          <w:t>https://www.hakkari.edu.tr/Detay/Haber/3533/universitemiz-iranda-tanitim-calismalarina-basladi</w:t>
        </w:r>
      </w:hyperlink>
    </w:p>
    <w:p w:rsidR="000D5E35" w:rsidRDefault="007C1CB6" w:rsidP="00A730B1">
      <w:pPr>
        <w:ind w:left="-284" w:right="-284"/>
        <w:rPr>
          <w:rStyle w:val="Kpr"/>
          <w:b/>
        </w:rPr>
      </w:pPr>
      <w:hyperlink r:id="rId10" w:history="1">
        <w:r w:rsidR="00D0358D" w:rsidRPr="00D0358D">
          <w:rPr>
            <w:rStyle w:val="Kpr"/>
            <w:b/>
          </w:rPr>
          <w:t>http://beyazgazete.com/video/webtv/guncel-1/tahran-da-turk-universiteleri-tanitildi-tahran-609935.html</w:t>
        </w:r>
      </w:hyperlink>
    </w:p>
    <w:p w:rsidR="00B03E6F" w:rsidRDefault="00B03E6F" w:rsidP="007C1CB6">
      <w:pPr>
        <w:ind w:left="-284" w:right="-284"/>
        <w:rPr>
          <w:b/>
        </w:rPr>
      </w:pPr>
      <w:r w:rsidRPr="00B03E6F">
        <w:rPr>
          <w:b/>
        </w:rPr>
        <w:t>Anadolu Ajansı haber videosu:</w:t>
      </w:r>
      <w:r>
        <w:rPr>
          <w:b/>
        </w:rPr>
        <w:t xml:space="preserve">  </w:t>
      </w:r>
      <w:hyperlink r:id="rId11" w:history="1">
        <w:r w:rsidRPr="00645D28">
          <w:rPr>
            <w:rStyle w:val="Kpr"/>
            <w:b/>
          </w:rPr>
          <w:t>https://www.dailymotion.com/embed/video/x6vooo3</w:t>
        </w:r>
      </w:hyperlink>
    </w:p>
    <w:p w:rsidR="00F900D7" w:rsidRPr="00F900D7" w:rsidRDefault="00F900D7" w:rsidP="00A730B1">
      <w:pPr>
        <w:ind w:left="-284"/>
        <w:rPr>
          <w:b/>
        </w:rPr>
      </w:pPr>
      <w:r w:rsidRPr="00F900D7">
        <w:rPr>
          <w:b/>
        </w:rPr>
        <w:t xml:space="preserve"> 17-2</w:t>
      </w:r>
      <w:r>
        <w:rPr>
          <w:b/>
        </w:rPr>
        <w:t>1</w:t>
      </w:r>
      <w:r w:rsidRPr="00F900D7">
        <w:rPr>
          <w:b/>
        </w:rPr>
        <w:t xml:space="preserve"> EKİM </w:t>
      </w:r>
      <w:proofErr w:type="gramStart"/>
      <w:r w:rsidRPr="00F900D7">
        <w:rPr>
          <w:b/>
        </w:rPr>
        <w:t>2018  İRAN</w:t>
      </w:r>
      <w:proofErr w:type="gramEnd"/>
      <w:r w:rsidRPr="00F900D7">
        <w:rPr>
          <w:b/>
        </w:rPr>
        <w:t xml:space="preserve"> FUAR KATILIMCI LİSTESİ </w:t>
      </w:r>
    </w:p>
    <w:p w:rsidR="00F900D7" w:rsidRPr="00F900D7" w:rsidRDefault="00F900D7" w:rsidP="00A730B1">
      <w:pPr>
        <w:numPr>
          <w:ilvl w:val="0"/>
          <w:numId w:val="2"/>
        </w:numPr>
        <w:ind w:left="284" w:hanging="142"/>
      </w:pPr>
      <w:proofErr w:type="gramStart"/>
      <w:r w:rsidRPr="00F900D7">
        <w:t>T</w:t>
      </w:r>
      <w:r>
        <w:t>C</w:t>
      </w:r>
      <w:r w:rsidRPr="00F900D7">
        <w:t xml:space="preserve">  Beykent</w:t>
      </w:r>
      <w:proofErr w:type="gramEnd"/>
      <w:r w:rsidRPr="00F900D7">
        <w:t xml:space="preserve"> Üniversitesi (İstanbul)</w:t>
      </w:r>
    </w:p>
    <w:p w:rsidR="00F900D7" w:rsidRPr="00F900D7" w:rsidRDefault="00F900D7" w:rsidP="00A730B1">
      <w:pPr>
        <w:numPr>
          <w:ilvl w:val="0"/>
          <w:numId w:val="2"/>
        </w:numPr>
        <w:ind w:left="284" w:hanging="142"/>
      </w:pPr>
      <w:proofErr w:type="gramStart"/>
      <w:r w:rsidRPr="00F900D7">
        <w:t>T</w:t>
      </w:r>
      <w:r>
        <w:t>C</w:t>
      </w:r>
      <w:r w:rsidRPr="00F900D7">
        <w:t xml:space="preserve">  Doğuş</w:t>
      </w:r>
      <w:proofErr w:type="gramEnd"/>
      <w:r w:rsidRPr="00F900D7">
        <w:t xml:space="preserve"> Üniversitesi (İstanbul)</w:t>
      </w:r>
    </w:p>
    <w:p w:rsidR="00F900D7" w:rsidRPr="00F900D7" w:rsidRDefault="00F900D7" w:rsidP="00A730B1">
      <w:pPr>
        <w:numPr>
          <w:ilvl w:val="0"/>
          <w:numId w:val="2"/>
        </w:numPr>
        <w:ind w:left="284" w:hanging="142"/>
      </w:pPr>
      <w:proofErr w:type="gramStart"/>
      <w:r w:rsidRPr="00F900D7">
        <w:t>T</w:t>
      </w:r>
      <w:r>
        <w:t>C</w:t>
      </w:r>
      <w:r w:rsidRPr="00F900D7">
        <w:t xml:space="preserve">  Yaşar</w:t>
      </w:r>
      <w:proofErr w:type="gramEnd"/>
      <w:r w:rsidRPr="00F900D7">
        <w:t xml:space="preserve"> Üniversitesi  ( İzmir)</w:t>
      </w:r>
    </w:p>
    <w:p w:rsidR="00F900D7" w:rsidRPr="00F900D7" w:rsidRDefault="00F900D7" w:rsidP="00A730B1">
      <w:pPr>
        <w:numPr>
          <w:ilvl w:val="0"/>
          <w:numId w:val="2"/>
        </w:numPr>
        <w:ind w:left="284" w:hanging="142"/>
      </w:pPr>
      <w:proofErr w:type="gramStart"/>
      <w:r w:rsidRPr="00F900D7">
        <w:t>T</w:t>
      </w:r>
      <w:r>
        <w:t>C</w:t>
      </w:r>
      <w:r w:rsidRPr="00F900D7">
        <w:t xml:space="preserve">  Başkent</w:t>
      </w:r>
      <w:proofErr w:type="gramEnd"/>
      <w:r w:rsidRPr="00F900D7">
        <w:t xml:space="preserve">  Üniversitesi  (Ankara)</w:t>
      </w:r>
    </w:p>
    <w:p w:rsidR="000D5E35" w:rsidRPr="00A730B1" w:rsidRDefault="00F900D7" w:rsidP="00A730B1">
      <w:pPr>
        <w:numPr>
          <w:ilvl w:val="0"/>
          <w:numId w:val="2"/>
        </w:numPr>
        <w:ind w:left="284" w:hanging="142"/>
        <w:rPr>
          <w:b/>
        </w:rPr>
      </w:pPr>
      <w:proofErr w:type="gramStart"/>
      <w:r w:rsidRPr="00F900D7">
        <w:t>T</w:t>
      </w:r>
      <w:r>
        <w:t>C</w:t>
      </w:r>
      <w:r w:rsidRPr="00F900D7">
        <w:t xml:space="preserve">  Maltepe</w:t>
      </w:r>
      <w:proofErr w:type="gramEnd"/>
      <w:r w:rsidRPr="00F900D7">
        <w:t xml:space="preserve">  Üniversitesi (İstanbul)</w:t>
      </w:r>
    </w:p>
    <w:p w:rsidR="00D0358D" w:rsidRPr="00A730B1" w:rsidRDefault="00A730B1" w:rsidP="007C1CB6">
      <w:pPr>
        <w:numPr>
          <w:ilvl w:val="0"/>
          <w:numId w:val="2"/>
        </w:numPr>
        <w:ind w:left="142" w:firstLine="0"/>
        <w:rPr>
          <w:b/>
        </w:rPr>
      </w:pPr>
      <w:r>
        <w:t>TC Hakkari Üniversitesi (Hakkari)</w:t>
      </w:r>
    </w:p>
    <w:sectPr w:rsidR="00D0358D" w:rsidRPr="00A73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B7F"/>
    <w:multiLevelType w:val="hybridMultilevel"/>
    <w:tmpl w:val="513A78BA"/>
    <w:lvl w:ilvl="0" w:tplc="E0ACE566">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1E34768"/>
    <w:multiLevelType w:val="hybridMultilevel"/>
    <w:tmpl w:val="5DC02136"/>
    <w:lvl w:ilvl="0" w:tplc="7A323C36">
      <w:start w:val="1"/>
      <w:numFmt w:val="decimal"/>
      <w:lvlText w:val="%1."/>
      <w:lvlJc w:val="left"/>
      <w:pPr>
        <w:ind w:left="720" w:hanging="360"/>
      </w:pPr>
      <w:rPr>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023"/>
    <w:rsid w:val="000D5E35"/>
    <w:rsid w:val="00151B0B"/>
    <w:rsid w:val="001B6DC5"/>
    <w:rsid w:val="002A4220"/>
    <w:rsid w:val="002C16E4"/>
    <w:rsid w:val="002F0126"/>
    <w:rsid w:val="003363F0"/>
    <w:rsid w:val="005157D5"/>
    <w:rsid w:val="005412E8"/>
    <w:rsid w:val="00541C7B"/>
    <w:rsid w:val="007A3A9B"/>
    <w:rsid w:val="007C1CB6"/>
    <w:rsid w:val="008E46BE"/>
    <w:rsid w:val="00943023"/>
    <w:rsid w:val="00A730B1"/>
    <w:rsid w:val="00AA4EF7"/>
    <w:rsid w:val="00AD7E03"/>
    <w:rsid w:val="00B03E6F"/>
    <w:rsid w:val="00B7004E"/>
    <w:rsid w:val="00C93388"/>
    <w:rsid w:val="00D0358D"/>
    <w:rsid w:val="00D565C5"/>
    <w:rsid w:val="00DF5BBE"/>
    <w:rsid w:val="00EA1283"/>
    <w:rsid w:val="00ED66F2"/>
    <w:rsid w:val="00F900D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358D"/>
    <w:rPr>
      <w:color w:val="0000FF" w:themeColor="hyperlink"/>
      <w:u w:val="single"/>
    </w:rPr>
  </w:style>
  <w:style w:type="paragraph" w:styleId="ListeParagraf">
    <w:name w:val="List Paragraph"/>
    <w:basedOn w:val="Normal"/>
    <w:uiPriority w:val="34"/>
    <w:qFormat/>
    <w:rsid w:val="00AA4EF7"/>
    <w:pPr>
      <w:ind w:left="720"/>
      <w:contextualSpacing/>
    </w:pPr>
  </w:style>
  <w:style w:type="character" w:styleId="zlenenKpr">
    <w:name w:val="FollowedHyperlink"/>
    <w:basedOn w:val="VarsaylanParagrafYazTipi"/>
    <w:uiPriority w:val="99"/>
    <w:semiHidden/>
    <w:unhideWhenUsed/>
    <w:rsid w:val="00EA128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358D"/>
    <w:rPr>
      <w:color w:val="0000FF" w:themeColor="hyperlink"/>
      <w:u w:val="single"/>
    </w:rPr>
  </w:style>
  <w:style w:type="paragraph" w:styleId="ListeParagraf">
    <w:name w:val="List Paragraph"/>
    <w:basedOn w:val="Normal"/>
    <w:uiPriority w:val="34"/>
    <w:qFormat/>
    <w:rsid w:val="00AA4EF7"/>
    <w:pPr>
      <w:ind w:left="720"/>
      <w:contextualSpacing/>
    </w:pPr>
  </w:style>
  <w:style w:type="character" w:styleId="zlenenKpr">
    <w:name w:val="FollowedHyperlink"/>
    <w:basedOn w:val="VarsaylanParagrafYazTipi"/>
    <w:uiPriority w:val="99"/>
    <w:semiHidden/>
    <w:unhideWhenUsed/>
    <w:rsid w:val="00EA12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70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dakika.com/haber/haber-iran-da-turk-universitelerinin-tanitim-programi-886504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imeturk.com/tahran-da-turk-universiteleri-tanitildi/haber-97733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aberler.com/tahran-da-turk-universiteleri-tanitildi-11345282-haberi/" TargetMode="External"/><Relationship Id="rId11" Type="http://schemas.openxmlformats.org/officeDocument/2006/relationships/hyperlink" Target="https://www.dailymotion.com/embed/video/x6vooo3" TargetMode="External"/><Relationship Id="rId5" Type="http://schemas.openxmlformats.org/officeDocument/2006/relationships/webSettings" Target="webSettings.xml"/><Relationship Id="rId10" Type="http://schemas.openxmlformats.org/officeDocument/2006/relationships/hyperlink" Target="http://beyazgazete.com/video/webtv/guncel-1/tahran-da-turk-universiteleri-tanitildi-tahran-609935.html" TargetMode="External"/><Relationship Id="rId4" Type="http://schemas.openxmlformats.org/officeDocument/2006/relationships/settings" Target="settings.xml"/><Relationship Id="rId9" Type="http://schemas.openxmlformats.org/officeDocument/2006/relationships/hyperlink" Target="https://www.hakkari.edu.tr/Detay/Haber/3533/universitemiz-iranda-tanitim-calismalarina-baslad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Pages>
  <Words>982</Words>
  <Characters>5602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Dr.Dursun Aydın</dc:creator>
  <cp:lastModifiedBy>User</cp:lastModifiedBy>
  <cp:revision>13</cp:revision>
  <cp:lastPrinted>2018-10-28T15:18:00Z</cp:lastPrinted>
  <dcterms:created xsi:type="dcterms:W3CDTF">2018-10-25T07:25:00Z</dcterms:created>
  <dcterms:modified xsi:type="dcterms:W3CDTF">2018-10-30T13:59:00Z</dcterms:modified>
</cp:coreProperties>
</file>