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EC" w:rsidRPr="0087644B" w:rsidRDefault="0087644B" w:rsidP="008F72EC">
      <w:pPr>
        <w:rPr>
          <w:b/>
          <w:color w:val="FF0000"/>
        </w:rPr>
      </w:pPr>
      <w:bookmarkStart w:id="0" w:name="_GoBack"/>
      <w:bookmarkEnd w:id="0"/>
      <w:r w:rsidRPr="0087644B">
        <w:rPr>
          <w:b/>
          <w:color w:val="FF0000"/>
        </w:rPr>
        <w:t>ЧТО СДЕЛАТЬ ЧТОБЫ ПОСТУПИТЬ В ТУРЕЦКИЕ УНИВЕРСИТЕТЫ?</w:t>
      </w:r>
    </w:p>
    <w:p w:rsidR="008F72EC" w:rsidRDefault="00F64310" w:rsidP="008F72EC">
      <w:r>
        <w:t>Вы можете получить образование по таким направлениям как медицинский Г</w:t>
      </w:r>
      <w:r w:rsidR="008F72EC">
        <w:t>осударственный университет</w:t>
      </w:r>
      <w:r w:rsidRPr="00F64310">
        <w:t xml:space="preserve"> </w:t>
      </w:r>
      <w:r>
        <w:t>Турции</w:t>
      </w:r>
      <w:r w:rsidR="008F72EC">
        <w:t xml:space="preserve">, </w:t>
      </w:r>
      <w:r>
        <w:t xml:space="preserve">факультеты </w:t>
      </w:r>
      <w:r w:rsidR="008F72EC">
        <w:t>юри</w:t>
      </w:r>
      <w:r>
        <w:t>спруденции</w:t>
      </w:r>
      <w:r w:rsidR="008F72EC">
        <w:t>, полити</w:t>
      </w:r>
      <w:r>
        <w:t>ки</w:t>
      </w:r>
      <w:r w:rsidR="008F72EC">
        <w:t>, инженери</w:t>
      </w:r>
      <w:r>
        <w:t>и</w:t>
      </w:r>
      <w:r w:rsidR="008F72EC">
        <w:t xml:space="preserve"> </w:t>
      </w:r>
      <w:r>
        <w:t>или социальных науки. П</w:t>
      </w:r>
      <w:r w:rsidR="008F72EC">
        <w:t xml:space="preserve">олучить обучение на английском языке или турецких </w:t>
      </w:r>
      <w:r>
        <w:t xml:space="preserve">в соответствии с </w:t>
      </w:r>
      <w:r w:rsidR="008F72EC">
        <w:t>европейски</w:t>
      </w:r>
      <w:r>
        <w:t>ми</w:t>
      </w:r>
      <w:r w:rsidR="008F72EC">
        <w:t xml:space="preserve"> стандарт</w:t>
      </w:r>
      <w:r>
        <w:t>ами.</w:t>
      </w:r>
      <w:r w:rsidR="008F72EC">
        <w:t>.</w:t>
      </w:r>
    </w:p>
    <w:p w:rsidR="008F72EC" w:rsidRDefault="008F72EC" w:rsidP="008F72EC">
      <w:r>
        <w:t xml:space="preserve">Международные студенты должны сначала принять решение о том, какие университеты и отделы они будут </w:t>
      </w:r>
      <w:r w:rsidR="00F64310">
        <w:t>поступать</w:t>
      </w:r>
      <w:r>
        <w:t>, изуч</w:t>
      </w:r>
      <w:r w:rsidR="00F64310">
        <w:t>ить</w:t>
      </w:r>
      <w:r>
        <w:t xml:space="preserve"> </w:t>
      </w:r>
      <w:r w:rsidR="00F64310">
        <w:t>информацию</w:t>
      </w:r>
      <w:r>
        <w:t xml:space="preserve"> на своих веб-сайтах, чтобы иметь возможность поступ</w:t>
      </w:r>
      <w:r w:rsidR="00F64310">
        <w:t>и</w:t>
      </w:r>
      <w:r>
        <w:t xml:space="preserve">ть </w:t>
      </w:r>
      <w:r w:rsidR="00F64310">
        <w:t>по соответствующим програмам (</w:t>
      </w:r>
      <w:r>
        <w:t>программы бакалавриата</w:t>
      </w:r>
      <w:r w:rsidR="00F64310">
        <w:t>)</w:t>
      </w:r>
      <w:r>
        <w:t xml:space="preserve">. Одновременно можно предварительно зарегистрировать </w:t>
      </w:r>
      <w:r w:rsidR="00F64310">
        <w:t xml:space="preserve">в </w:t>
      </w:r>
      <w:r>
        <w:t>нескольк</w:t>
      </w:r>
      <w:r w:rsidR="00F64310">
        <w:t>их</w:t>
      </w:r>
      <w:r>
        <w:t xml:space="preserve"> университет</w:t>
      </w:r>
      <w:r w:rsidR="00F64310">
        <w:t>ах</w:t>
      </w:r>
      <w:r>
        <w:t>.</w:t>
      </w:r>
    </w:p>
    <w:p w:rsidR="008F72EC" w:rsidRDefault="008F72EC" w:rsidP="008F72EC">
      <w:r>
        <w:t>Студент</w:t>
      </w:r>
      <w:r w:rsidR="00F64310">
        <w:t xml:space="preserve">ам будет необходимо </w:t>
      </w:r>
      <w:r>
        <w:t>в первую очередь загру</w:t>
      </w:r>
      <w:r w:rsidR="00F64310">
        <w:t>зить</w:t>
      </w:r>
      <w:r>
        <w:t xml:space="preserve"> все документы </w:t>
      </w:r>
      <w:r w:rsidR="00F64310">
        <w:t xml:space="preserve">по </w:t>
      </w:r>
      <w:r>
        <w:t>приложени</w:t>
      </w:r>
      <w:r w:rsidR="00F64310">
        <w:t>ю</w:t>
      </w:r>
      <w:r>
        <w:t xml:space="preserve"> в Интернете. Документы кандидатов, подающих заявку онлайн, оцениваются администрацией университета, а документы предварительной регистрации отправляются заявителям по электронной почте.</w:t>
      </w:r>
    </w:p>
    <w:p w:rsidR="008F72EC" w:rsidRDefault="008F72EC" w:rsidP="008F72EC">
      <w:r>
        <w:t xml:space="preserve">Международные студенты должны быть в последнем году средней школы или быть выпускниками. Турецкие граждане, обучающиеся за границей, также могут быть </w:t>
      </w:r>
      <w:r w:rsidR="00F64310">
        <w:t>представленны по данным</w:t>
      </w:r>
      <w:r>
        <w:t xml:space="preserve"> программ</w:t>
      </w:r>
      <w:r w:rsidR="00F64310">
        <w:t>ам</w:t>
      </w:r>
      <w:r>
        <w:t>.</w:t>
      </w:r>
    </w:p>
    <w:p w:rsidR="00A0669C" w:rsidRDefault="008F72EC" w:rsidP="008F72EC">
      <w:r>
        <w:t xml:space="preserve">Студенты, которые временно принимаются в университет, </w:t>
      </w:r>
      <w:r w:rsidR="00F64310">
        <w:t>в</w:t>
      </w:r>
      <w:r>
        <w:t xml:space="preserve"> которы</w:t>
      </w:r>
      <w:r w:rsidR="00F64310">
        <w:t>й</w:t>
      </w:r>
      <w:r>
        <w:t xml:space="preserve"> они обращаются и </w:t>
      </w:r>
      <w:r w:rsidR="00F64310">
        <w:t xml:space="preserve">в </w:t>
      </w:r>
      <w:r>
        <w:t>которы</w:t>
      </w:r>
      <w:r w:rsidR="00F64310">
        <w:t>й</w:t>
      </w:r>
      <w:r>
        <w:t xml:space="preserve"> имеют право на зачисление, должны заполнить необходимые документы и отправить их в международный офис университета или в отделение по делам студентов в течение объявленного периода для обеспечения их регистрации.</w:t>
      </w:r>
    </w:p>
    <w:p w:rsidR="008F72EC" w:rsidRPr="0087644B" w:rsidRDefault="00F64310" w:rsidP="00F64310">
      <w:pPr>
        <w:rPr>
          <w:b/>
          <w:color w:val="FF0000"/>
        </w:rPr>
      </w:pPr>
      <w:r w:rsidRPr="0087644B">
        <w:rPr>
          <w:b/>
          <w:color w:val="FF0000"/>
        </w:rPr>
        <w:t>НЕОБХОДИМЫЕ</w:t>
      </w:r>
      <w:r w:rsidR="008F72EC" w:rsidRPr="0087644B">
        <w:rPr>
          <w:b/>
          <w:color w:val="FF0000"/>
        </w:rPr>
        <w:t xml:space="preserve"> ТРЕБОВАНИЯ:</w:t>
      </w:r>
    </w:p>
    <w:p w:rsidR="008F72EC" w:rsidRDefault="008F72EC" w:rsidP="008F72EC">
      <w:r>
        <w:t xml:space="preserve">1 </w:t>
      </w:r>
      <w:r w:rsidR="00F64310">
        <w:t>. И</w:t>
      </w:r>
      <w:r>
        <w:t>зуч</w:t>
      </w:r>
      <w:r w:rsidR="00F64310">
        <w:t>ить</w:t>
      </w:r>
      <w:r>
        <w:t xml:space="preserve"> сайты государства или частных университетов </w:t>
      </w:r>
      <w:r w:rsidR="00F64310">
        <w:t xml:space="preserve">Турции. </w:t>
      </w:r>
      <w:r>
        <w:t xml:space="preserve">Решите, что </w:t>
      </w:r>
      <w:r w:rsidR="00F64310">
        <w:t>которые из данных университетов подходит по Вашему направлению.</w:t>
      </w:r>
    </w:p>
    <w:p w:rsidR="008F72EC" w:rsidRDefault="008F72EC" w:rsidP="008F72EC">
      <w:r>
        <w:t>2</w:t>
      </w:r>
      <w:r w:rsidR="00F64310">
        <w:t>. Определить в каком университете Вам бы хотелось обучаться и по какому направлению</w:t>
      </w:r>
      <w:r>
        <w:t>.</w:t>
      </w:r>
    </w:p>
    <w:p w:rsidR="008F72EC" w:rsidRDefault="008F72EC" w:rsidP="008F72EC">
      <w:r>
        <w:t>3. Мы рекомендуем вам предварительно зарегистрироваться в более чем одном университете до определенной даты регистрации.</w:t>
      </w:r>
      <w:r w:rsidR="00662D7B">
        <w:rPr>
          <w:lang w:val="tr-TR"/>
        </w:rPr>
        <w:t xml:space="preserve"> </w:t>
      </w:r>
      <w:r w:rsidR="00662D7B" w:rsidRPr="00662D7B">
        <w:t xml:space="preserve"> </w:t>
      </w:r>
      <w:r w:rsidR="00662D7B">
        <w:rPr>
          <w:lang w:val="tr-TR"/>
        </w:rPr>
        <w:t xml:space="preserve"> </w:t>
      </w:r>
      <w:r w:rsidR="0000404E" w:rsidRPr="0000404E">
        <w:rPr>
          <w:lang w:val="tr-TR"/>
        </w:rPr>
        <w:t xml:space="preserve">( </w:t>
      </w:r>
      <w:hyperlink r:id="rId5" w:history="1">
        <w:r w:rsidR="0000404E" w:rsidRPr="00E150A6">
          <w:rPr>
            <w:rStyle w:val="Kpr"/>
            <w:lang w:val="tr-TR"/>
          </w:rPr>
          <w:t>http://issa.org.tr/ucretsiz-tercih-danismanligi/</w:t>
        </w:r>
      </w:hyperlink>
      <w:r w:rsidR="0000404E">
        <w:rPr>
          <w:lang w:val="tr-TR"/>
        </w:rPr>
        <w:t xml:space="preserve"> </w:t>
      </w:r>
      <w:r w:rsidR="00662D7B" w:rsidRPr="00662D7B">
        <w:t xml:space="preserve"> )     </w:t>
      </w:r>
    </w:p>
    <w:p w:rsidR="008F72EC" w:rsidRDefault="008F72EC" w:rsidP="008F72EC">
      <w:r>
        <w:t>4. Если вы хотите, вы можете подать заявку из нашей предварительной формы регистрации, и вы можете получить от нас совет.</w:t>
      </w:r>
    </w:p>
    <w:p w:rsidR="008F72EC" w:rsidRDefault="008F72EC" w:rsidP="008F72EC">
      <w:r>
        <w:t>5. Когда пришло время принять окончательную регистрацию в университете, пожалуйста, обращайтесь в университет с необходимыми документами на дату регистрации.</w:t>
      </w:r>
    </w:p>
    <w:p w:rsidR="008F72EC" w:rsidRPr="0087644B" w:rsidRDefault="008F72EC" w:rsidP="008F72EC">
      <w:pPr>
        <w:rPr>
          <w:b/>
          <w:color w:val="FF0000"/>
        </w:rPr>
      </w:pPr>
      <w:r w:rsidRPr="0087644B">
        <w:rPr>
          <w:b/>
          <w:color w:val="FF0000"/>
        </w:rPr>
        <w:t>ДОКУМЕНТЫ, НЕОБХОДИМЫЕ ДЛЯ РЕГИСТРАЦИИ УНИВЕРСИТЕТА</w:t>
      </w:r>
    </w:p>
    <w:p w:rsidR="008F72EC" w:rsidRDefault="008F72EC" w:rsidP="008F72EC">
      <w:r>
        <w:t>1. Форма онлайн-заявки (приложение будет сделано на веб-сайте Университета)</w:t>
      </w:r>
    </w:p>
    <w:p w:rsidR="008F72EC" w:rsidRDefault="008F72EC" w:rsidP="008F72EC">
      <w:r>
        <w:t>2. Сертификат о выдаче диплома или экзамена (требуется нотариально заверенный перевод на турецкий язык),</w:t>
      </w:r>
    </w:p>
    <w:p w:rsidR="008F72EC" w:rsidRDefault="008F72EC" w:rsidP="008F72EC">
      <w:r>
        <w:t>3. Сертификат об эквивалентности диплома (от Министерства национального образования Турции или турецкого консульства в вашей стране)</w:t>
      </w:r>
    </w:p>
    <w:p w:rsidR="008F72EC" w:rsidRDefault="008F72EC" w:rsidP="008F72EC">
      <w:r>
        <w:lastRenderedPageBreak/>
        <w:t>4. Стенограмма (нотариально заверенная копия документа),</w:t>
      </w:r>
    </w:p>
    <w:p w:rsidR="008F72EC" w:rsidRDefault="008F72EC" w:rsidP="008F72EC">
      <w:r>
        <w:t>5. Ксерокопия паспорта (страница с изображением и идентификационной информацией),</w:t>
      </w:r>
    </w:p>
    <w:p w:rsidR="008F72EC" w:rsidRDefault="008F72EC" w:rsidP="008F72EC">
      <w:r>
        <w:t>6. Вид на жительство (может быть принято после регистрации),</w:t>
      </w:r>
    </w:p>
    <w:p w:rsidR="008F72EC" w:rsidRDefault="008F72EC" w:rsidP="008F72EC">
      <w:r>
        <w:t>7. Полис медицинского страхования (может быть собран после регистрации),</w:t>
      </w:r>
    </w:p>
    <w:p w:rsidR="008F72EC" w:rsidRDefault="008F72EC" w:rsidP="008F72EC">
      <w:r>
        <w:t>8. Если есть документ о результатах экзамена по турецкому экзамену,</w:t>
      </w:r>
    </w:p>
    <w:p w:rsidR="008F72EC" w:rsidRDefault="008F72EC" w:rsidP="008F72EC">
      <w:r>
        <w:t>9. Если есть ксерокопия документа о владении иностранным языком,</w:t>
      </w:r>
    </w:p>
    <w:p w:rsidR="008F72EC" w:rsidRDefault="008F72EC" w:rsidP="008F72EC">
      <w:r>
        <w:t>10. Если есть сертификат экзамена YÖS (нет необходимости в университетах фонда),</w:t>
      </w:r>
    </w:p>
    <w:p w:rsidR="008F72EC" w:rsidRDefault="008F72EC" w:rsidP="008F72EC">
      <w:r>
        <w:t>11. Паспортные фотографии (6 фото),</w:t>
      </w:r>
    </w:p>
    <w:p w:rsidR="008F72EC" w:rsidRDefault="008F72EC" w:rsidP="008F72EC">
      <w:r>
        <w:t>12. Квитанция, показывающая, что плата за обучение была уплачена,</w:t>
      </w:r>
    </w:p>
    <w:p w:rsidR="008F72EC" w:rsidRDefault="008F72EC" w:rsidP="008F72EC">
      <w:pPr>
        <w:rPr>
          <w:lang w:val="tr-TR"/>
        </w:rPr>
      </w:pPr>
      <w:r>
        <w:t>13. Документ о том, что финансовые гарантии непрерыв</w:t>
      </w:r>
      <w:r w:rsidR="00F64310">
        <w:t>ного образования в университете.</w:t>
      </w:r>
    </w:p>
    <w:p w:rsidR="0000404E" w:rsidRPr="0000404E" w:rsidRDefault="0000404E" w:rsidP="008F72EC">
      <w:pPr>
        <w:rPr>
          <w:lang w:val="tr-TR"/>
        </w:rPr>
      </w:pPr>
      <w:hyperlink r:id="rId6" w:history="1">
        <w:r w:rsidRPr="00E150A6">
          <w:rPr>
            <w:rStyle w:val="Kpr"/>
            <w:lang w:val="tr-TR"/>
          </w:rPr>
          <w:t>www.issa.org.tr</w:t>
        </w:r>
      </w:hyperlink>
      <w:r>
        <w:rPr>
          <w:lang w:val="tr-TR"/>
        </w:rPr>
        <w:t xml:space="preserve"> </w:t>
      </w:r>
      <w:r w:rsidRPr="0000404E">
        <w:rPr>
          <w:lang w:val="tr-TR"/>
        </w:rPr>
        <w:t xml:space="preserve"> / </w:t>
      </w:r>
      <w:hyperlink r:id="rId7" w:history="1">
        <w:r w:rsidRPr="00E150A6">
          <w:rPr>
            <w:rStyle w:val="Kpr"/>
            <w:lang w:val="tr-TR"/>
          </w:rPr>
          <w:t>www.eduinturkey.org</w:t>
        </w:r>
      </w:hyperlink>
      <w:r>
        <w:rPr>
          <w:lang w:val="tr-TR"/>
        </w:rPr>
        <w:t xml:space="preserve"> </w:t>
      </w:r>
      <w:r w:rsidRPr="0000404E">
        <w:rPr>
          <w:lang w:val="tr-TR"/>
        </w:rPr>
        <w:t xml:space="preserve">  ( </w:t>
      </w:r>
      <w:hyperlink r:id="rId8" w:history="1">
        <w:r w:rsidRPr="00E150A6">
          <w:rPr>
            <w:rStyle w:val="Kpr"/>
            <w:lang w:val="tr-TR"/>
          </w:rPr>
          <w:t>http://issa.org.tr/ucretsiz-tercih-danismanligi/</w:t>
        </w:r>
      </w:hyperlink>
      <w:r>
        <w:rPr>
          <w:lang w:val="tr-TR"/>
        </w:rPr>
        <w:t xml:space="preserve"> </w:t>
      </w:r>
      <w:r w:rsidRPr="0000404E">
        <w:rPr>
          <w:lang w:val="tr-TR"/>
        </w:rPr>
        <w:t>)</w:t>
      </w:r>
    </w:p>
    <w:sectPr w:rsidR="0000404E" w:rsidRPr="0000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EC"/>
    <w:rsid w:val="0000404E"/>
    <w:rsid w:val="001D09D0"/>
    <w:rsid w:val="004E13B6"/>
    <w:rsid w:val="00662D7B"/>
    <w:rsid w:val="0087644B"/>
    <w:rsid w:val="008F72EC"/>
    <w:rsid w:val="00A0669C"/>
    <w:rsid w:val="00BD71EC"/>
    <w:rsid w:val="00C54C38"/>
    <w:rsid w:val="00EC4CFC"/>
    <w:rsid w:val="00F6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64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643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C54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64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643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C54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a.org.tr/ucretsiz-tercih-danismanli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inturke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sa.org.tr" TargetMode="External"/><Relationship Id="rId5" Type="http://schemas.openxmlformats.org/officeDocument/2006/relationships/hyperlink" Target="http://issa.org.tr/ucretsiz-tercih-danismanlig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ГУЛНАЗ</dc:creator>
  <cp:lastModifiedBy>Dr.Dursun Aydın</cp:lastModifiedBy>
  <cp:revision>10</cp:revision>
  <cp:lastPrinted>2018-11-19T12:33:00Z</cp:lastPrinted>
  <dcterms:created xsi:type="dcterms:W3CDTF">2018-04-03T19:11:00Z</dcterms:created>
  <dcterms:modified xsi:type="dcterms:W3CDTF">2018-11-19T12:33:00Z</dcterms:modified>
</cp:coreProperties>
</file>